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E5" w:rsidRPr="003530EF" w:rsidRDefault="000A72E5" w:rsidP="000A72E5">
      <w:pPr>
        <w:rPr>
          <w:rFonts w:ascii="仿宋_GB2312" w:eastAsia="仿宋_GB2312" w:hAnsi="方正仿宋_GBK" w:cs="方正仿宋_GBK"/>
          <w:sz w:val="32"/>
          <w:szCs w:val="32"/>
        </w:rPr>
      </w:pPr>
      <w:r w:rsidRPr="003530EF">
        <w:rPr>
          <w:rFonts w:ascii="仿宋_GB2312" w:eastAsia="仿宋_GB2312" w:hAnsi="方正仿宋_GBK" w:cs="方正仿宋_GBK" w:hint="eastAsia"/>
          <w:sz w:val="32"/>
          <w:szCs w:val="32"/>
        </w:rPr>
        <w:t>附件1：</w:t>
      </w:r>
    </w:p>
    <w:p w:rsidR="000A72E5" w:rsidRPr="002649B7" w:rsidRDefault="000A72E5" w:rsidP="000A72E5">
      <w:pPr>
        <w:jc w:val="center"/>
        <w:rPr>
          <w:rFonts w:asciiTheme="minorEastAsia" w:hAnsiTheme="minorEastAsia" w:cs="黑体"/>
          <w:b/>
          <w:sz w:val="36"/>
          <w:szCs w:val="36"/>
        </w:rPr>
      </w:pPr>
      <w:r w:rsidRPr="002649B7">
        <w:rPr>
          <w:rFonts w:asciiTheme="minorEastAsia" w:hAnsiTheme="minorEastAsia" w:cs="黑体" w:hint="eastAsia"/>
          <w:b/>
          <w:sz w:val="36"/>
          <w:szCs w:val="36"/>
        </w:rPr>
        <w:t>苏州市</w:t>
      </w:r>
      <w:r w:rsidR="008E1177">
        <w:rPr>
          <w:rFonts w:asciiTheme="minorEastAsia" w:hAnsiTheme="minorEastAsia" w:cs="黑体" w:hint="eastAsia"/>
          <w:b/>
          <w:sz w:val="36"/>
          <w:szCs w:val="36"/>
        </w:rPr>
        <w:t>老年教育赋能</w:t>
      </w:r>
      <w:r w:rsidRPr="002649B7">
        <w:rPr>
          <w:rFonts w:asciiTheme="minorEastAsia" w:hAnsiTheme="minorEastAsia" w:cs="黑体" w:hint="eastAsia"/>
          <w:b/>
          <w:sz w:val="36"/>
          <w:szCs w:val="36"/>
        </w:rPr>
        <w:t>项目管理办法</w:t>
      </w:r>
    </w:p>
    <w:p w:rsidR="000A72E5" w:rsidRPr="002649B7" w:rsidRDefault="000A72E5" w:rsidP="000A72E5">
      <w:pPr>
        <w:jc w:val="center"/>
        <w:rPr>
          <w:rFonts w:ascii="仿宋_GB2312" w:eastAsia="仿宋_GB2312" w:hAnsi="方正仿宋_GBK" w:cs="方正仿宋_GBK"/>
          <w:sz w:val="28"/>
          <w:szCs w:val="28"/>
        </w:rPr>
      </w:pPr>
      <w:r w:rsidRPr="002649B7">
        <w:rPr>
          <w:rFonts w:ascii="仿宋_GB2312" w:eastAsia="仿宋_GB2312" w:hAnsi="方正仿宋_GBK" w:cs="方正仿宋_GBK" w:hint="eastAsia"/>
          <w:sz w:val="28"/>
          <w:szCs w:val="28"/>
        </w:rPr>
        <w:t>（试行）</w:t>
      </w:r>
    </w:p>
    <w:p w:rsidR="000A72E5" w:rsidRPr="00902E14" w:rsidRDefault="000A72E5" w:rsidP="000A72E5">
      <w:pPr>
        <w:jc w:val="left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24"/>
          <w:szCs w:val="24"/>
        </w:rPr>
        <w:t xml:space="preserve">    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为了深入整合社会资源，推进我市</w:t>
      </w:r>
      <w:r w:rsidR="008E1177">
        <w:rPr>
          <w:rFonts w:ascii="仿宋_GB2312" w:eastAsia="仿宋_GB2312" w:hAnsi="方正仿宋_GBK" w:cs="方正仿宋_GBK" w:hint="eastAsia"/>
          <w:sz w:val="32"/>
          <w:szCs w:val="32"/>
        </w:rPr>
        <w:t>老年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教育优质、均衡</w:t>
      </w:r>
      <w:r w:rsidR="00DA2A6E">
        <w:rPr>
          <w:rFonts w:ascii="仿宋_GB2312" w:eastAsia="仿宋_GB2312" w:hAnsi="方正仿宋_GBK" w:cs="方正仿宋_GBK" w:hint="eastAsia"/>
          <w:sz w:val="32"/>
          <w:szCs w:val="32"/>
        </w:rPr>
        <w:t>及特色化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发展，引导</w:t>
      </w:r>
      <w:r w:rsidR="008E1177">
        <w:rPr>
          <w:rFonts w:ascii="仿宋_GB2312" w:eastAsia="仿宋_GB2312" w:hAnsi="方正仿宋_GBK" w:cs="方正仿宋_GBK" w:hint="eastAsia"/>
          <w:sz w:val="32"/>
          <w:szCs w:val="32"/>
        </w:rPr>
        <w:t>老年</w:t>
      </w:r>
      <w:r w:rsidR="001954E6" w:rsidRPr="00902E14">
        <w:rPr>
          <w:rFonts w:ascii="仿宋_GB2312" w:eastAsia="仿宋_GB2312" w:hAnsi="方正仿宋_GBK" w:cs="方正仿宋_GBK" w:hint="eastAsia"/>
          <w:sz w:val="32"/>
          <w:szCs w:val="32"/>
        </w:rPr>
        <w:t>教育</w:t>
      </w:r>
      <w:r w:rsidR="008E1177">
        <w:rPr>
          <w:rFonts w:ascii="仿宋_GB2312" w:eastAsia="仿宋_GB2312" w:hAnsi="方正仿宋_GBK" w:cs="方正仿宋_GBK" w:hint="eastAsia"/>
          <w:sz w:val="32"/>
          <w:szCs w:val="32"/>
        </w:rPr>
        <w:t>赋能</w:t>
      </w:r>
      <w:r w:rsidR="003B1C7C">
        <w:rPr>
          <w:rFonts w:ascii="仿宋_GB2312" w:eastAsia="仿宋_GB2312" w:hAnsi="方正仿宋_GBK" w:cs="方正仿宋_GBK" w:hint="eastAsia"/>
          <w:sz w:val="32"/>
          <w:szCs w:val="32"/>
        </w:rPr>
        <w:t>项目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规范化运作，特制定本办法。</w:t>
      </w:r>
    </w:p>
    <w:p w:rsidR="000A72E5" w:rsidRPr="00902E14" w:rsidRDefault="000A72E5" w:rsidP="00D8471D">
      <w:pPr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902E14">
        <w:rPr>
          <w:rFonts w:ascii="黑体" w:eastAsia="黑体" w:hAnsi="黑体" w:cs="黑体" w:hint="eastAsia"/>
          <w:sz w:val="32"/>
          <w:szCs w:val="32"/>
        </w:rPr>
        <w:t>一、项目立项</w:t>
      </w:r>
      <w:bookmarkStart w:id="0" w:name="_GoBack"/>
      <w:bookmarkEnd w:id="0"/>
    </w:p>
    <w:p w:rsidR="000A72E5" w:rsidRDefault="000A72E5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（一）项目</w:t>
      </w:r>
      <w:r w:rsidR="00DC0A82">
        <w:rPr>
          <w:rFonts w:ascii="仿宋_GB2312" w:eastAsia="仿宋_GB2312" w:hAnsi="方正仿宋_GBK" w:cs="方正仿宋_GBK" w:hint="eastAsia"/>
          <w:sz w:val="32"/>
          <w:szCs w:val="32"/>
        </w:rPr>
        <w:t>由</w:t>
      </w:r>
      <w:r w:rsidR="00E62F52">
        <w:rPr>
          <w:rFonts w:ascii="仿宋_GB2312" w:eastAsia="仿宋_GB2312" w:hAnsi="方正仿宋_GBK" w:cs="方正仿宋_GBK" w:hint="eastAsia"/>
          <w:sz w:val="32"/>
          <w:szCs w:val="32"/>
        </w:rPr>
        <w:t>苏州市教育局主管，</w:t>
      </w:r>
      <w:r w:rsidR="0047020A">
        <w:rPr>
          <w:rFonts w:ascii="仿宋_GB2312" w:eastAsia="仿宋_GB2312" w:hAnsi="方正仿宋_GBK" w:cs="方正仿宋_GBK" w:hint="eastAsia"/>
          <w:sz w:val="32"/>
          <w:szCs w:val="32"/>
        </w:rPr>
        <w:t>苏州市社会教育服务指导中心</w:t>
      </w:r>
      <w:r w:rsidR="00E62F52">
        <w:rPr>
          <w:rFonts w:ascii="仿宋_GB2312" w:eastAsia="仿宋_GB2312" w:hAnsi="方正仿宋_GBK" w:cs="方正仿宋_GBK" w:hint="eastAsia"/>
          <w:sz w:val="32"/>
          <w:szCs w:val="32"/>
        </w:rPr>
        <w:t>给予</w:t>
      </w:r>
      <w:r w:rsidR="00DC0A82">
        <w:rPr>
          <w:rFonts w:ascii="仿宋_GB2312" w:eastAsia="仿宋_GB2312" w:hAnsi="方正仿宋_GBK" w:cs="方正仿宋_GBK" w:hint="eastAsia"/>
          <w:sz w:val="32"/>
          <w:szCs w:val="32"/>
        </w:rPr>
        <w:t>立项、管理和评估，</w:t>
      </w:r>
      <w:r w:rsidR="00FF512D">
        <w:rPr>
          <w:rFonts w:ascii="仿宋_GB2312" w:eastAsia="仿宋_GB2312" w:hAnsi="方正仿宋_GBK" w:cs="方正仿宋_GBK" w:hint="eastAsia"/>
          <w:sz w:val="32"/>
          <w:szCs w:val="32"/>
        </w:rPr>
        <w:t>市、区</w:t>
      </w:r>
      <w:r w:rsidR="004678F7">
        <w:rPr>
          <w:rFonts w:ascii="仿宋_GB2312" w:eastAsia="仿宋_GB2312" w:hAnsi="方正仿宋_GBK" w:cs="方正仿宋_GBK" w:hint="eastAsia"/>
          <w:sz w:val="32"/>
          <w:szCs w:val="32"/>
        </w:rPr>
        <w:t>教育局</w:t>
      </w:r>
      <w:r w:rsidR="003B1C7C">
        <w:rPr>
          <w:rFonts w:ascii="仿宋_GB2312" w:eastAsia="仿宋_GB2312" w:hAnsi="方正仿宋_GBK" w:cs="方正仿宋_GBK" w:hint="eastAsia"/>
          <w:sz w:val="32"/>
          <w:szCs w:val="32"/>
        </w:rPr>
        <w:t>（</w:t>
      </w:r>
      <w:proofErr w:type="gramStart"/>
      <w:r w:rsidR="003B1C7C" w:rsidRPr="003B1C7C">
        <w:rPr>
          <w:rFonts w:ascii="仿宋_GB2312" w:eastAsia="仿宋_GB2312" w:hAnsi="方正仿宋_GBK" w:cs="方正仿宋_GBK" w:hint="eastAsia"/>
          <w:sz w:val="32"/>
          <w:szCs w:val="32"/>
        </w:rPr>
        <w:t>教体文旅</w:t>
      </w:r>
      <w:proofErr w:type="gramEnd"/>
      <w:r w:rsidR="003B1C7C" w:rsidRPr="003B1C7C">
        <w:rPr>
          <w:rFonts w:ascii="仿宋_GB2312" w:eastAsia="仿宋_GB2312" w:hAnsi="方正仿宋_GBK" w:cs="方正仿宋_GBK" w:hint="eastAsia"/>
          <w:sz w:val="32"/>
          <w:szCs w:val="32"/>
        </w:rPr>
        <w:t>委</w:t>
      </w:r>
      <w:r w:rsidR="003B1C7C">
        <w:rPr>
          <w:rFonts w:ascii="仿宋_GB2312" w:eastAsia="仿宋_GB2312" w:hAnsi="方正仿宋_GBK" w:cs="方正仿宋_GBK" w:hint="eastAsia"/>
          <w:sz w:val="32"/>
          <w:szCs w:val="32"/>
        </w:rPr>
        <w:t>）</w:t>
      </w:r>
      <w:r w:rsidR="004678F7">
        <w:rPr>
          <w:rFonts w:ascii="仿宋_GB2312" w:eastAsia="仿宋_GB2312" w:hAnsi="方正仿宋_GBK" w:cs="方正仿宋_GBK" w:hint="eastAsia"/>
          <w:sz w:val="32"/>
          <w:szCs w:val="32"/>
        </w:rPr>
        <w:t>、开放大学（社区</w:t>
      </w:r>
      <w:r w:rsidR="00E37791">
        <w:rPr>
          <w:rFonts w:ascii="仿宋_GB2312" w:eastAsia="仿宋_GB2312" w:hAnsi="方正仿宋_GBK" w:cs="方正仿宋_GBK" w:hint="eastAsia"/>
          <w:sz w:val="32"/>
          <w:szCs w:val="32"/>
        </w:rPr>
        <w:t>培训</w:t>
      </w:r>
      <w:r w:rsidR="004678F7">
        <w:rPr>
          <w:rFonts w:ascii="仿宋_GB2312" w:eastAsia="仿宋_GB2312" w:hAnsi="方正仿宋_GBK" w:cs="方正仿宋_GBK" w:hint="eastAsia"/>
          <w:sz w:val="32"/>
          <w:szCs w:val="32"/>
        </w:rPr>
        <w:t>学院）、乡镇（街道）社区教育中心</w:t>
      </w:r>
      <w:r w:rsidR="00DC0A82">
        <w:rPr>
          <w:rFonts w:ascii="仿宋_GB2312" w:eastAsia="仿宋_GB2312" w:hAnsi="方正仿宋_GBK" w:cs="方正仿宋_GBK" w:hint="eastAsia"/>
          <w:sz w:val="32"/>
          <w:szCs w:val="32"/>
        </w:rPr>
        <w:t>合力推动</w:t>
      </w:r>
      <w:r w:rsidR="00E4660F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DC0A82">
        <w:rPr>
          <w:rFonts w:ascii="仿宋_GB2312" w:eastAsia="仿宋_GB2312" w:hAnsi="方正仿宋_GBK" w:cs="方正仿宋_GBK" w:hint="eastAsia"/>
          <w:sz w:val="32"/>
          <w:szCs w:val="32"/>
        </w:rPr>
        <w:t>并</w:t>
      </w:r>
      <w:r w:rsidR="00E4660F">
        <w:rPr>
          <w:rFonts w:ascii="仿宋_GB2312" w:eastAsia="仿宋_GB2312" w:hAnsi="方正仿宋_GBK" w:cs="方正仿宋_GBK" w:hint="eastAsia"/>
          <w:sz w:val="32"/>
          <w:szCs w:val="32"/>
        </w:rPr>
        <w:t>鼓励市场有效介入</w:t>
      </w:r>
      <w:r w:rsidR="006A2AB5">
        <w:rPr>
          <w:rFonts w:ascii="仿宋_GB2312" w:eastAsia="仿宋_GB2312" w:hAnsi="方正仿宋_GBK" w:cs="方正仿宋_GBK" w:hint="eastAsia"/>
          <w:sz w:val="32"/>
          <w:szCs w:val="32"/>
        </w:rPr>
        <w:t>。</w:t>
      </w:r>
    </w:p>
    <w:p w:rsidR="00123C26" w:rsidRDefault="00123C26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（二）项目申报单位为各级社区教育机构</w:t>
      </w:r>
      <w:r w:rsidR="0035753F">
        <w:rPr>
          <w:rFonts w:ascii="仿宋_GB2312" w:eastAsia="仿宋_GB2312" w:hAnsi="方正仿宋_GBK" w:cs="方正仿宋_GBK" w:hint="eastAsia"/>
          <w:sz w:val="32"/>
          <w:szCs w:val="32"/>
        </w:rPr>
        <w:t>、</w:t>
      </w:r>
      <w:r w:rsidR="005B012F">
        <w:rPr>
          <w:rFonts w:ascii="仿宋_GB2312" w:eastAsia="仿宋_GB2312" w:hAnsi="方正仿宋_GBK" w:cs="方正仿宋_GBK" w:hint="eastAsia"/>
          <w:sz w:val="32"/>
          <w:szCs w:val="32"/>
        </w:rPr>
        <w:t>老年大学（教学点）、</w:t>
      </w:r>
      <w:r w:rsidR="00E4660F">
        <w:rPr>
          <w:rFonts w:ascii="仿宋_GB2312" w:eastAsia="仿宋_GB2312" w:hAnsi="方正仿宋_GBK" w:cs="方正仿宋_GBK" w:hint="eastAsia"/>
          <w:sz w:val="32"/>
          <w:szCs w:val="32"/>
        </w:rPr>
        <w:t>相关的</w:t>
      </w:r>
      <w:r w:rsidR="0035753F">
        <w:rPr>
          <w:rFonts w:ascii="仿宋_GB2312" w:eastAsia="仿宋_GB2312" w:hAnsi="方正仿宋_GBK" w:cs="方正仿宋_GBK" w:hint="eastAsia"/>
          <w:sz w:val="32"/>
          <w:szCs w:val="32"/>
        </w:rPr>
        <w:t>行业协（学）会、社会组织、机构、企事业单位等。</w:t>
      </w:r>
    </w:p>
    <w:p w:rsidR="000A72E5" w:rsidRPr="00B97664" w:rsidRDefault="000A72E5" w:rsidP="00B97664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（</w:t>
      </w:r>
      <w:r w:rsidR="00123C26">
        <w:rPr>
          <w:rFonts w:ascii="仿宋_GB2312" w:eastAsia="仿宋_GB2312" w:hAnsi="方正仿宋_GBK" w:cs="方正仿宋_GBK" w:hint="eastAsia"/>
          <w:sz w:val="32"/>
          <w:szCs w:val="32"/>
        </w:rPr>
        <w:t>三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）</w:t>
      </w:r>
      <w:r w:rsidR="00B97664" w:rsidRPr="00902E14">
        <w:rPr>
          <w:rFonts w:ascii="仿宋_GB2312" w:eastAsia="仿宋_GB2312" w:hAnsi="方正仿宋_GBK" w:cs="方正仿宋_GBK" w:hint="eastAsia"/>
          <w:sz w:val="32"/>
          <w:szCs w:val="32"/>
        </w:rPr>
        <w:t>项目建设周期为1年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。中心根据申报</w:t>
      </w:r>
      <w:r w:rsidR="008823E2">
        <w:rPr>
          <w:rFonts w:ascii="仿宋_GB2312" w:eastAsia="仿宋_GB2312" w:hAnsi="方正仿宋_GBK" w:cs="方正仿宋_GBK" w:hint="eastAsia"/>
          <w:sz w:val="32"/>
          <w:szCs w:val="32"/>
        </w:rPr>
        <w:t>材料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和实地考察情况给予立项，</w:t>
      </w:r>
      <w:r w:rsidR="00B97664" w:rsidRPr="00902E14">
        <w:rPr>
          <w:rFonts w:ascii="仿宋_GB2312" w:eastAsia="仿宋_GB2312" w:hAnsi="方正仿宋_GBK" w:cs="方正仿宋_GBK" w:hint="eastAsia"/>
          <w:sz w:val="32"/>
          <w:szCs w:val="32"/>
        </w:rPr>
        <w:t>纳入市级</w:t>
      </w:r>
      <w:r w:rsidR="00CD1D6F">
        <w:rPr>
          <w:rFonts w:ascii="仿宋_GB2312" w:eastAsia="仿宋_GB2312" w:hAnsi="方正仿宋_GBK" w:cs="方正仿宋_GBK" w:hint="eastAsia"/>
          <w:sz w:val="32"/>
          <w:szCs w:val="32"/>
        </w:rPr>
        <w:t>赋能</w:t>
      </w:r>
      <w:r w:rsidR="00B97664" w:rsidRPr="00902E14">
        <w:rPr>
          <w:rFonts w:ascii="仿宋_GB2312" w:eastAsia="仿宋_GB2312" w:hAnsi="方正仿宋_GBK" w:cs="方正仿宋_GBK" w:hint="eastAsia"/>
          <w:sz w:val="32"/>
          <w:szCs w:val="32"/>
        </w:rPr>
        <w:t>项目立项管理，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申报单位自筹经费一年内完成项目建设，中心进行督查评估</w:t>
      </w:r>
      <w:r w:rsidR="00910E7A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902637">
        <w:rPr>
          <w:rFonts w:ascii="仿宋_GB2312" w:eastAsia="仿宋_GB2312" w:hAnsi="方正仿宋_GBK" w:cs="方正仿宋_GBK" w:hint="eastAsia"/>
          <w:sz w:val="32"/>
          <w:szCs w:val="32"/>
        </w:rPr>
        <w:t>并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给予</w:t>
      </w:r>
      <w:r w:rsidR="00F507CC">
        <w:rPr>
          <w:rFonts w:ascii="仿宋_GB2312" w:eastAsia="仿宋_GB2312" w:hAnsi="方正仿宋_GBK" w:cs="方正仿宋_GBK" w:hint="eastAsia"/>
          <w:sz w:val="32"/>
          <w:szCs w:val="32"/>
        </w:rPr>
        <w:t>一定的奖励经费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。</w:t>
      </w:r>
    </w:p>
    <w:p w:rsidR="000A72E5" w:rsidRPr="00902E14" w:rsidRDefault="000A72E5" w:rsidP="00D8471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02E14">
        <w:rPr>
          <w:rFonts w:ascii="黑体" w:eastAsia="黑体" w:hAnsi="黑体" w:cs="黑体" w:hint="eastAsia"/>
          <w:sz w:val="32"/>
          <w:szCs w:val="32"/>
        </w:rPr>
        <w:t>二、</w:t>
      </w:r>
      <w:r w:rsidR="00D82F28">
        <w:rPr>
          <w:rFonts w:ascii="黑体" w:eastAsia="黑体" w:hAnsi="黑体" w:cs="黑体" w:hint="eastAsia"/>
          <w:sz w:val="32"/>
          <w:szCs w:val="32"/>
        </w:rPr>
        <w:t>项目</w:t>
      </w:r>
      <w:r w:rsidR="00902637">
        <w:rPr>
          <w:rFonts w:ascii="黑体" w:eastAsia="黑体" w:hAnsi="黑体" w:cs="黑体" w:hint="eastAsia"/>
          <w:sz w:val="32"/>
          <w:szCs w:val="32"/>
        </w:rPr>
        <w:t>类别</w:t>
      </w:r>
    </w:p>
    <w:p w:rsidR="000A72E5" w:rsidRPr="00902E14" w:rsidRDefault="002D521C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A类：</w:t>
      </w:r>
      <w:r w:rsidR="00CE0997">
        <w:rPr>
          <w:rFonts w:ascii="仿宋_GB2312" w:eastAsia="仿宋_GB2312" w:hAnsi="方正仿宋_GBK" w:cs="方正仿宋_GBK" w:hint="eastAsia"/>
          <w:sz w:val="32"/>
          <w:szCs w:val="32"/>
        </w:rPr>
        <w:t>智能技术</w:t>
      </w:r>
      <w:r w:rsidR="00F10056">
        <w:rPr>
          <w:rFonts w:ascii="仿宋_GB2312" w:eastAsia="仿宋_GB2312" w:hAnsi="方正仿宋_GBK" w:cs="方正仿宋_GBK" w:hint="eastAsia"/>
          <w:sz w:val="32"/>
          <w:szCs w:val="32"/>
        </w:rPr>
        <w:t>能力</w:t>
      </w:r>
    </w:p>
    <w:p w:rsidR="00BB5803" w:rsidRDefault="00BB5803" w:rsidP="00BB5803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以项目建设，推进老年人智能技术能力教育。</w:t>
      </w:r>
      <w:r w:rsidR="00B93510">
        <w:rPr>
          <w:rFonts w:ascii="仿宋_GB2312" w:eastAsia="仿宋_GB2312" w:hAnsi="方正仿宋_GBK" w:cs="方正仿宋_GBK" w:hint="eastAsia"/>
          <w:sz w:val="32"/>
          <w:szCs w:val="32"/>
        </w:rPr>
        <w:t>包括计算机、手机等智能设备</w:t>
      </w:r>
      <w:r w:rsidR="00E96B6E">
        <w:rPr>
          <w:rFonts w:ascii="仿宋_GB2312" w:eastAsia="仿宋_GB2312" w:hAnsi="方正仿宋_GBK" w:cs="方正仿宋_GBK" w:hint="eastAsia"/>
          <w:sz w:val="32"/>
          <w:szCs w:val="32"/>
        </w:rPr>
        <w:t>应用的</w:t>
      </w:r>
      <w:r w:rsidR="00C57CB7">
        <w:rPr>
          <w:rFonts w:ascii="仿宋_GB2312" w:eastAsia="仿宋_GB2312" w:hAnsi="方正仿宋_GBK" w:cs="方正仿宋_GBK" w:hint="eastAsia"/>
          <w:sz w:val="32"/>
          <w:szCs w:val="32"/>
        </w:rPr>
        <w:t>系列化</w:t>
      </w:r>
      <w:r w:rsidR="00E96B6E">
        <w:rPr>
          <w:rFonts w:ascii="仿宋_GB2312" w:eastAsia="仿宋_GB2312" w:hAnsi="方正仿宋_GBK" w:cs="方正仿宋_GBK" w:hint="eastAsia"/>
          <w:sz w:val="32"/>
          <w:szCs w:val="32"/>
        </w:rPr>
        <w:t>教学。如</w:t>
      </w:r>
      <w:r w:rsidR="00B93510" w:rsidRPr="00B93510">
        <w:rPr>
          <w:rFonts w:ascii="仿宋_GB2312" w:eastAsia="仿宋_GB2312" w:hAnsi="方正仿宋_GBK" w:cs="方正仿宋_GBK" w:hint="eastAsia"/>
          <w:sz w:val="32"/>
          <w:szCs w:val="32"/>
        </w:rPr>
        <w:t>生活服务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社交娱</w:t>
      </w:r>
      <w:r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乐、</w:t>
      </w:r>
      <w:r w:rsidR="00B93510" w:rsidRPr="00B93510">
        <w:rPr>
          <w:rFonts w:ascii="仿宋_GB2312" w:eastAsia="仿宋_GB2312" w:hAnsi="方正仿宋_GBK" w:cs="方正仿宋_GBK" w:hint="eastAsia"/>
          <w:sz w:val="32"/>
          <w:szCs w:val="32"/>
        </w:rPr>
        <w:t>新闻学习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、</w:t>
      </w:r>
      <w:r w:rsidR="00B93510" w:rsidRPr="00B93510">
        <w:rPr>
          <w:rFonts w:ascii="仿宋_GB2312" w:eastAsia="仿宋_GB2312" w:hAnsi="方正仿宋_GBK" w:cs="方正仿宋_GBK" w:hint="eastAsia"/>
          <w:sz w:val="32"/>
          <w:szCs w:val="32"/>
        </w:rPr>
        <w:t>兴趣爱好类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、网络安全等。</w:t>
      </w:r>
    </w:p>
    <w:p w:rsidR="000A72E5" w:rsidRDefault="00A15A80" w:rsidP="00BB5803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B</w:t>
      </w:r>
      <w:r w:rsidR="002D521C">
        <w:rPr>
          <w:rFonts w:ascii="仿宋_GB2312" w:eastAsia="仿宋_GB2312" w:hAnsi="方正仿宋_GBK" w:cs="方正仿宋_GBK" w:hint="eastAsia"/>
          <w:sz w:val="32"/>
          <w:szCs w:val="32"/>
        </w:rPr>
        <w:t>类：</w:t>
      </w:r>
      <w:r w:rsidR="00CE0997">
        <w:rPr>
          <w:rFonts w:ascii="仿宋_GB2312" w:eastAsia="仿宋_GB2312" w:hAnsi="方正仿宋_GBK" w:cs="方正仿宋_GBK" w:hint="eastAsia"/>
          <w:sz w:val="32"/>
          <w:szCs w:val="32"/>
        </w:rPr>
        <w:t>社区治理</w:t>
      </w:r>
      <w:r w:rsidR="00F10056">
        <w:rPr>
          <w:rFonts w:ascii="仿宋_GB2312" w:eastAsia="仿宋_GB2312" w:hAnsi="方正仿宋_GBK" w:cs="方正仿宋_GBK" w:hint="eastAsia"/>
          <w:sz w:val="32"/>
          <w:szCs w:val="32"/>
        </w:rPr>
        <w:t>能力</w:t>
      </w:r>
    </w:p>
    <w:p w:rsidR="00BB5803" w:rsidRPr="008973BB" w:rsidRDefault="000C5B09" w:rsidP="00BB5803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通过理论学习与实践体验相结合的方式，</w:t>
      </w:r>
      <w:r w:rsidR="008973BB">
        <w:rPr>
          <w:rFonts w:ascii="仿宋_GB2312" w:eastAsia="仿宋_GB2312" w:hAnsi="方正仿宋_GBK" w:cs="方正仿宋_GBK" w:hint="eastAsia"/>
          <w:sz w:val="32"/>
          <w:szCs w:val="32"/>
        </w:rPr>
        <w:t>培养老年人服务社区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的意识，提升老年人</w:t>
      </w:r>
      <w:r w:rsidR="008973BB">
        <w:rPr>
          <w:rFonts w:ascii="仿宋_GB2312" w:eastAsia="仿宋_GB2312" w:hAnsi="方正仿宋_GBK" w:cs="方正仿宋_GBK" w:hint="eastAsia"/>
          <w:sz w:val="32"/>
          <w:szCs w:val="32"/>
        </w:rPr>
        <w:t>参与治理社区的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能力</w:t>
      </w:r>
      <w:r w:rsidR="00AD5224">
        <w:rPr>
          <w:rFonts w:ascii="仿宋_GB2312" w:eastAsia="仿宋_GB2312" w:hAnsi="方正仿宋_GBK" w:cs="方正仿宋_GBK" w:hint="eastAsia"/>
          <w:sz w:val="32"/>
          <w:szCs w:val="32"/>
        </w:rPr>
        <w:t>，发挥</w:t>
      </w:r>
      <w:r w:rsidR="0047020A">
        <w:rPr>
          <w:rFonts w:ascii="仿宋_GB2312" w:eastAsia="仿宋_GB2312" w:hAnsi="方正仿宋_GBK" w:cs="方正仿宋_GBK" w:hint="eastAsia"/>
          <w:sz w:val="32"/>
          <w:szCs w:val="32"/>
        </w:rPr>
        <w:t>老年人</w:t>
      </w:r>
      <w:r w:rsidR="00AD5224">
        <w:rPr>
          <w:rFonts w:ascii="仿宋_GB2312" w:eastAsia="仿宋_GB2312" w:hAnsi="方正仿宋_GBK" w:cs="方正仿宋_GBK" w:hint="eastAsia"/>
          <w:sz w:val="32"/>
          <w:szCs w:val="32"/>
        </w:rPr>
        <w:t>的余热和价值。</w:t>
      </w:r>
    </w:p>
    <w:p w:rsidR="000A72E5" w:rsidRPr="00902E14" w:rsidRDefault="00A15A80" w:rsidP="002D521C">
      <w:pPr>
        <w:ind w:left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C</w:t>
      </w:r>
      <w:r w:rsidR="002D521C">
        <w:rPr>
          <w:rFonts w:ascii="仿宋_GB2312" w:eastAsia="仿宋_GB2312" w:hAnsi="方正仿宋_GBK" w:cs="方正仿宋_GBK" w:hint="eastAsia"/>
          <w:sz w:val="32"/>
          <w:szCs w:val="32"/>
        </w:rPr>
        <w:t>类：</w:t>
      </w:r>
      <w:r w:rsidR="00CE0997">
        <w:rPr>
          <w:rFonts w:ascii="仿宋_GB2312" w:eastAsia="仿宋_GB2312" w:hAnsi="方正仿宋_GBK" w:cs="方正仿宋_GBK" w:hint="eastAsia"/>
          <w:sz w:val="32"/>
          <w:szCs w:val="32"/>
        </w:rPr>
        <w:t>生活</w:t>
      </w:r>
      <w:r w:rsidR="00DD1379">
        <w:rPr>
          <w:rFonts w:ascii="仿宋_GB2312" w:eastAsia="仿宋_GB2312" w:hAnsi="方正仿宋_GBK" w:cs="方正仿宋_GBK" w:hint="eastAsia"/>
          <w:sz w:val="32"/>
          <w:szCs w:val="32"/>
        </w:rPr>
        <w:t>改善</w:t>
      </w:r>
      <w:r w:rsidR="00F10056">
        <w:rPr>
          <w:rFonts w:ascii="仿宋_GB2312" w:eastAsia="仿宋_GB2312" w:hAnsi="方正仿宋_GBK" w:cs="方正仿宋_GBK" w:hint="eastAsia"/>
          <w:sz w:val="32"/>
          <w:szCs w:val="32"/>
        </w:rPr>
        <w:t>能力</w:t>
      </w:r>
    </w:p>
    <w:p w:rsidR="000A72E5" w:rsidRDefault="00AD5224" w:rsidP="005D7653">
      <w:pPr>
        <w:ind w:firstLine="645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结合社区老年人的生活需求，开展各项提升生活生存能力的教学，</w:t>
      </w:r>
      <w:r w:rsidR="004C59BD">
        <w:rPr>
          <w:rFonts w:ascii="仿宋_GB2312" w:eastAsia="仿宋_GB2312" w:hAnsi="方正仿宋_GBK" w:cs="方正仿宋_GBK" w:hint="eastAsia"/>
          <w:sz w:val="32"/>
          <w:szCs w:val="32"/>
        </w:rPr>
        <w:t>提高自理自立能力，</w:t>
      </w:r>
      <w:r w:rsidR="00225D22">
        <w:rPr>
          <w:rFonts w:ascii="仿宋_GB2312" w:eastAsia="仿宋_GB2312" w:hAnsi="方正仿宋_GBK" w:cs="方正仿宋_GBK" w:hint="eastAsia"/>
          <w:sz w:val="32"/>
          <w:szCs w:val="32"/>
        </w:rPr>
        <w:t>让老年人充分享受教育资源，提升晚年生活的质量。</w:t>
      </w:r>
    </w:p>
    <w:p w:rsidR="002D521C" w:rsidRDefault="00A15A80" w:rsidP="005D7653">
      <w:pPr>
        <w:ind w:firstLine="645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D</w:t>
      </w:r>
      <w:r w:rsidR="002D521C">
        <w:rPr>
          <w:rFonts w:ascii="仿宋_GB2312" w:eastAsia="仿宋_GB2312" w:hAnsi="方正仿宋_GBK" w:cs="方正仿宋_GBK" w:hint="eastAsia"/>
          <w:sz w:val="32"/>
          <w:szCs w:val="32"/>
        </w:rPr>
        <w:t>类：</w:t>
      </w:r>
      <w:r w:rsidR="00F11F2A">
        <w:rPr>
          <w:rFonts w:ascii="仿宋_GB2312" w:eastAsia="仿宋_GB2312" w:hAnsi="方正仿宋_GBK" w:cs="方正仿宋_GBK" w:hint="eastAsia"/>
          <w:sz w:val="32"/>
          <w:szCs w:val="32"/>
        </w:rPr>
        <w:t>安全</w:t>
      </w:r>
      <w:r w:rsidR="00F10056">
        <w:rPr>
          <w:rFonts w:ascii="仿宋_GB2312" w:eastAsia="仿宋_GB2312" w:hAnsi="方正仿宋_GBK" w:cs="方正仿宋_GBK" w:hint="eastAsia"/>
          <w:sz w:val="32"/>
          <w:szCs w:val="32"/>
        </w:rPr>
        <w:t>防范能力</w:t>
      </w:r>
    </w:p>
    <w:p w:rsidR="00D82F28" w:rsidRDefault="00D82F28" w:rsidP="005D7653">
      <w:pPr>
        <w:ind w:firstLine="645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通过现场教学和体验等活动，提升老年</w:t>
      </w:r>
      <w:r w:rsidR="00D8772F">
        <w:rPr>
          <w:rFonts w:ascii="仿宋_GB2312" w:eastAsia="仿宋_GB2312" w:hAnsi="方正仿宋_GBK" w:cs="方正仿宋_GBK" w:hint="eastAsia"/>
          <w:sz w:val="32"/>
          <w:szCs w:val="32"/>
        </w:rPr>
        <w:t>人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在信息安全、人身安全、</w:t>
      </w:r>
      <w:r w:rsidR="00110C14">
        <w:rPr>
          <w:rFonts w:ascii="仿宋_GB2312" w:eastAsia="仿宋_GB2312" w:hAnsi="方正仿宋_GBK" w:cs="方正仿宋_GBK" w:hint="eastAsia"/>
          <w:sz w:val="32"/>
          <w:szCs w:val="32"/>
        </w:rPr>
        <w:t>财产安全、</w:t>
      </w:r>
      <w:r w:rsidR="00430F0A">
        <w:rPr>
          <w:rFonts w:ascii="仿宋_GB2312" w:eastAsia="仿宋_GB2312" w:hAnsi="方正仿宋_GBK" w:cs="方正仿宋_GBK" w:hint="eastAsia"/>
          <w:sz w:val="32"/>
          <w:szCs w:val="32"/>
        </w:rPr>
        <w:t>家电使用</w:t>
      </w:r>
      <w:r w:rsidR="00110C14">
        <w:rPr>
          <w:rFonts w:ascii="仿宋_GB2312" w:eastAsia="仿宋_GB2312" w:hAnsi="方正仿宋_GBK" w:cs="方正仿宋_GBK" w:hint="eastAsia"/>
          <w:sz w:val="32"/>
          <w:szCs w:val="32"/>
        </w:rPr>
        <w:t>及突发</w:t>
      </w:r>
      <w:r w:rsidR="00D8772F">
        <w:rPr>
          <w:rFonts w:ascii="仿宋_GB2312" w:eastAsia="仿宋_GB2312" w:hAnsi="方正仿宋_GBK" w:cs="方正仿宋_GBK" w:hint="eastAsia"/>
          <w:sz w:val="32"/>
          <w:szCs w:val="32"/>
        </w:rPr>
        <w:t>事件</w:t>
      </w:r>
      <w:r w:rsidR="00EA1364">
        <w:rPr>
          <w:rFonts w:ascii="仿宋_GB2312" w:eastAsia="仿宋_GB2312" w:hAnsi="方正仿宋_GBK" w:cs="方正仿宋_GBK" w:hint="eastAsia"/>
          <w:sz w:val="32"/>
          <w:szCs w:val="32"/>
        </w:rPr>
        <w:t>等方面的安全</w:t>
      </w:r>
      <w:r w:rsidR="00430F0A">
        <w:rPr>
          <w:rFonts w:ascii="仿宋_GB2312" w:eastAsia="仿宋_GB2312" w:hAnsi="方正仿宋_GBK" w:cs="方正仿宋_GBK" w:hint="eastAsia"/>
          <w:sz w:val="32"/>
          <w:szCs w:val="32"/>
        </w:rPr>
        <w:t>防范</w:t>
      </w:r>
      <w:r w:rsidR="00EA1364">
        <w:rPr>
          <w:rFonts w:ascii="仿宋_GB2312" w:eastAsia="仿宋_GB2312" w:hAnsi="方正仿宋_GBK" w:cs="方正仿宋_GBK" w:hint="eastAsia"/>
          <w:sz w:val="32"/>
          <w:szCs w:val="32"/>
        </w:rPr>
        <w:t>能力。</w:t>
      </w:r>
    </w:p>
    <w:p w:rsidR="00A15A80" w:rsidRDefault="008973BB" w:rsidP="005D7653">
      <w:pPr>
        <w:ind w:firstLine="645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E</w:t>
      </w:r>
      <w:r w:rsidR="00A15A80">
        <w:rPr>
          <w:rFonts w:ascii="仿宋_GB2312" w:eastAsia="仿宋_GB2312" w:hAnsi="方正仿宋_GBK" w:cs="方正仿宋_GBK" w:hint="eastAsia"/>
          <w:sz w:val="32"/>
          <w:szCs w:val="32"/>
        </w:rPr>
        <w:t>类：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其他能力</w:t>
      </w:r>
    </w:p>
    <w:p w:rsidR="002D521C" w:rsidRPr="00902E14" w:rsidRDefault="00110C14" w:rsidP="00902637">
      <w:pPr>
        <w:ind w:firstLine="645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除以上类别的</w:t>
      </w:r>
      <w:r w:rsidR="0060089C">
        <w:rPr>
          <w:rFonts w:ascii="仿宋_GB2312" w:eastAsia="仿宋_GB2312" w:hAnsi="方正仿宋_GBK" w:cs="方正仿宋_GBK" w:hint="eastAsia"/>
          <w:sz w:val="32"/>
          <w:szCs w:val="32"/>
        </w:rPr>
        <w:t>老年人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能力</w:t>
      </w:r>
      <w:r w:rsidR="0060089C">
        <w:rPr>
          <w:rFonts w:ascii="仿宋_GB2312" w:eastAsia="仿宋_GB2312" w:hAnsi="方正仿宋_GBK" w:cs="方正仿宋_GBK" w:hint="eastAsia"/>
          <w:sz w:val="32"/>
          <w:szCs w:val="32"/>
        </w:rPr>
        <w:t>提升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教育。</w:t>
      </w:r>
    </w:p>
    <w:p w:rsidR="000A72E5" w:rsidRPr="00902E14" w:rsidRDefault="000A72E5" w:rsidP="00D8471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02E14">
        <w:rPr>
          <w:rFonts w:ascii="黑体" w:eastAsia="黑体" w:hAnsi="黑体" w:cs="黑体" w:hint="eastAsia"/>
          <w:sz w:val="32"/>
          <w:szCs w:val="32"/>
        </w:rPr>
        <w:t>三、组织实施</w:t>
      </w:r>
    </w:p>
    <w:p w:rsidR="000A72E5" w:rsidRPr="00902E14" w:rsidRDefault="000A72E5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（一）规范建设</w:t>
      </w:r>
    </w:p>
    <w:p w:rsidR="000A72E5" w:rsidRPr="00902E14" w:rsidRDefault="000A72E5" w:rsidP="000A105F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开展项目常态化公益推广和市场化服务，项目运作规范，项目实施有记载</w:t>
      </w:r>
      <w:r w:rsidR="003D11BE">
        <w:rPr>
          <w:rFonts w:ascii="仿宋_GB2312" w:eastAsia="仿宋_GB2312" w:hAnsi="方正仿宋_GBK" w:cs="方正仿宋_GBK" w:hint="eastAsia"/>
          <w:sz w:val="32"/>
          <w:szCs w:val="32"/>
        </w:rPr>
        <w:t>、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有反馈，项目资料图文并茂。有稳定的管理团队和教学团队4人以上，专门配置联络员、讲解员、教师等。团队人员承担</w:t>
      </w:r>
      <w:r w:rsidR="0047020A">
        <w:rPr>
          <w:rFonts w:ascii="仿宋_GB2312" w:eastAsia="仿宋_GB2312" w:hAnsi="方正仿宋_GBK" w:cs="方正仿宋_GBK" w:hint="eastAsia"/>
          <w:sz w:val="32"/>
          <w:szCs w:val="32"/>
        </w:rPr>
        <w:t>项目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各个环节任务，分工清晰，职责明确。</w:t>
      </w:r>
    </w:p>
    <w:p w:rsidR="000A72E5" w:rsidRPr="00902E14" w:rsidRDefault="000A72E5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（二）组织管理</w:t>
      </w:r>
    </w:p>
    <w:p w:rsidR="000A72E5" w:rsidRPr="000A105F" w:rsidRDefault="000A72E5" w:rsidP="000A105F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建立健全管理服务、社会参与、市场运作、安全防范等各项管理制度，服务流程清晰。注重过程资料的收集整理，建立</w:t>
      </w:r>
      <w:r w:rsidR="009E5A8A">
        <w:rPr>
          <w:rFonts w:ascii="仿宋_GB2312" w:eastAsia="仿宋_GB2312" w:hAnsi="方正仿宋_GBK" w:cs="方正仿宋_GBK" w:hint="eastAsia"/>
          <w:sz w:val="32"/>
          <w:szCs w:val="32"/>
        </w:rPr>
        <w:t>赋能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项目专项档案，对整个项目的静态资料和动态资料进行规范化管理。注重项目实施过程中的各项安全风险的防范，注重团队商业保险的应用。</w:t>
      </w:r>
    </w:p>
    <w:p w:rsidR="000A72E5" w:rsidRPr="00902E14" w:rsidRDefault="000A72E5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（</w:t>
      </w:r>
      <w:r w:rsidR="00040A8F">
        <w:rPr>
          <w:rFonts w:ascii="仿宋_GB2312" w:eastAsia="仿宋_GB2312" w:hAnsi="方正仿宋_GBK" w:cs="方正仿宋_GBK" w:hint="eastAsia"/>
          <w:sz w:val="32"/>
          <w:szCs w:val="32"/>
        </w:rPr>
        <w:t>三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）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学习</w:t>
      </w:r>
      <w:r w:rsidR="009D3BC9">
        <w:rPr>
          <w:rFonts w:ascii="仿宋_GB2312" w:eastAsia="仿宋_GB2312" w:hAnsi="方正仿宋_GBK" w:cs="方正仿宋_GBK" w:hint="eastAsia"/>
          <w:sz w:val="32"/>
          <w:szCs w:val="32"/>
        </w:rPr>
        <w:t>评价</w:t>
      </w:r>
    </w:p>
    <w:p w:rsidR="000A72E5" w:rsidRPr="00902E14" w:rsidRDefault="009D3BC9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对老年人学习进行有效的评价，给予鉴定和鼓励。</w:t>
      </w:r>
      <w:r w:rsidR="000A72E5" w:rsidRPr="00902E14">
        <w:rPr>
          <w:rFonts w:ascii="仿宋_GB2312" w:eastAsia="仿宋_GB2312" w:hAnsi="方正仿宋_GBK" w:cs="方正仿宋_GBK" w:hint="eastAsia"/>
          <w:sz w:val="32"/>
          <w:szCs w:val="32"/>
        </w:rPr>
        <w:t>通过设计满意度调查问卷、学习心得征文、电话回访等方式获得</w:t>
      </w:r>
      <w:r w:rsidR="00040A8F">
        <w:rPr>
          <w:rFonts w:ascii="仿宋_GB2312" w:eastAsia="仿宋_GB2312" w:hAnsi="方正仿宋_GBK" w:cs="方正仿宋_GBK" w:hint="eastAsia"/>
          <w:sz w:val="32"/>
          <w:szCs w:val="32"/>
        </w:rPr>
        <w:t>老年人</w:t>
      </w:r>
      <w:r w:rsidR="000A72E5" w:rsidRPr="00902E14">
        <w:rPr>
          <w:rFonts w:ascii="仿宋_GB2312" w:eastAsia="仿宋_GB2312" w:hAnsi="方正仿宋_GBK" w:cs="方正仿宋_GBK" w:hint="eastAsia"/>
          <w:sz w:val="32"/>
          <w:szCs w:val="32"/>
        </w:rPr>
        <w:t>的意见和建议</w:t>
      </w:r>
      <w:r w:rsidR="00040A8F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0D70B6">
        <w:rPr>
          <w:rFonts w:ascii="仿宋_GB2312" w:eastAsia="仿宋_GB2312" w:hAnsi="方正仿宋_GBK" w:cs="方正仿宋_GBK" w:hint="eastAsia"/>
          <w:sz w:val="32"/>
          <w:szCs w:val="32"/>
        </w:rPr>
        <w:t>持续了解老年人的</w:t>
      </w:r>
      <w:r w:rsidR="000A72E5" w:rsidRPr="00902E14">
        <w:rPr>
          <w:rFonts w:ascii="仿宋_GB2312" w:eastAsia="仿宋_GB2312" w:hAnsi="方正仿宋_GBK" w:cs="方正仿宋_GBK" w:hint="eastAsia"/>
          <w:sz w:val="32"/>
          <w:szCs w:val="32"/>
        </w:rPr>
        <w:t>学习需求</w:t>
      </w:r>
      <w:r w:rsidR="000D70B6">
        <w:rPr>
          <w:rFonts w:ascii="仿宋_GB2312" w:eastAsia="仿宋_GB2312" w:hAnsi="方正仿宋_GBK" w:cs="方正仿宋_GBK" w:hint="eastAsia"/>
          <w:sz w:val="32"/>
          <w:szCs w:val="32"/>
        </w:rPr>
        <w:t>和服务需求，推动项目建设的持续创新发展。</w:t>
      </w:r>
    </w:p>
    <w:p w:rsidR="000A72E5" w:rsidRPr="00902E14" w:rsidRDefault="000A72E5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（</w:t>
      </w:r>
      <w:r w:rsidR="00040A8F">
        <w:rPr>
          <w:rFonts w:ascii="仿宋_GB2312" w:eastAsia="仿宋_GB2312" w:hAnsi="方正仿宋_GBK" w:cs="方正仿宋_GBK" w:hint="eastAsia"/>
          <w:sz w:val="32"/>
          <w:szCs w:val="32"/>
        </w:rPr>
        <w:t>四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）</w:t>
      </w:r>
      <w:r w:rsidR="002C579C">
        <w:rPr>
          <w:rFonts w:ascii="仿宋_GB2312" w:eastAsia="仿宋_GB2312" w:hAnsi="方正仿宋_GBK" w:cs="方正仿宋_GBK" w:hint="eastAsia"/>
          <w:sz w:val="32"/>
          <w:szCs w:val="32"/>
        </w:rPr>
        <w:t>宣传推广</w:t>
      </w:r>
    </w:p>
    <w:p w:rsidR="000A72E5" w:rsidRPr="00902E14" w:rsidRDefault="00040A8F" w:rsidP="000A72E5">
      <w:pPr>
        <w:ind w:firstLine="64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通过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微信号、</w:t>
      </w:r>
      <w:proofErr w:type="gramStart"/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微博</w:t>
      </w:r>
      <w:r w:rsidR="003B1C7C">
        <w:rPr>
          <w:rFonts w:ascii="仿宋_GB2312" w:eastAsia="仿宋_GB2312" w:hAnsi="方正仿宋_GBK" w:cs="方正仿宋_GBK" w:hint="eastAsia"/>
          <w:sz w:val="32"/>
          <w:szCs w:val="32"/>
        </w:rPr>
        <w:t>等</w:t>
      </w:r>
      <w:proofErr w:type="gramEnd"/>
      <w:r w:rsidR="003B1C7C">
        <w:rPr>
          <w:rFonts w:ascii="仿宋_GB2312" w:eastAsia="仿宋_GB2312" w:hAnsi="方正仿宋_GBK" w:cs="方正仿宋_GBK" w:hint="eastAsia"/>
          <w:sz w:val="32"/>
          <w:szCs w:val="32"/>
        </w:rPr>
        <w:t>平台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实时宣传，拍摄宣传片等方式专项推广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。</w:t>
      </w:r>
      <w:r w:rsidR="00A17ADB">
        <w:rPr>
          <w:rFonts w:ascii="仿宋_GB2312" w:eastAsia="仿宋_GB2312" w:hAnsi="方正仿宋_GBK" w:cs="方正仿宋_GBK" w:hint="eastAsia"/>
          <w:sz w:val="32"/>
          <w:szCs w:val="32"/>
        </w:rPr>
        <w:t>不断扩大赋能项目的影响力，逐渐在更广泛的范围内进行推广，让更多的老年人享受优质的教育资源。</w:t>
      </w:r>
    </w:p>
    <w:p w:rsidR="000A72E5" w:rsidRPr="00902E14" w:rsidRDefault="000A72E5" w:rsidP="00D8471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902E14">
        <w:rPr>
          <w:rFonts w:ascii="黑体" w:eastAsia="黑体" w:hAnsi="黑体" w:cs="黑体" w:hint="eastAsia"/>
          <w:sz w:val="32"/>
          <w:szCs w:val="32"/>
        </w:rPr>
        <w:t xml:space="preserve"> 四、保障措施</w:t>
      </w:r>
    </w:p>
    <w:p w:rsidR="00EC2C27" w:rsidRDefault="00B97664" w:rsidP="00EC2C27">
      <w:pPr>
        <w:ind w:firstLine="63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（一）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统筹管理</w:t>
      </w:r>
    </w:p>
    <w:p w:rsidR="00B97664" w:rsidRPr="00902E14" w:rsidRDefault="00B97664" w:rsidP="00EC2C27">
      <w:pPr>
        <w:ind w:firstLine="630"/>
        <w:rPr>
          <w:rFonts w:ascii="仿宋_GB2312" w:eastAsia="仿宋_GB2312" w:hAnsi="方正仿宋_GBK" w:cs="方正仿宋_GBK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市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社指中心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采用定点联系方式，对各</w:t>
      </w:r>
      <w:r w:rsidR="00465116">
        <w:rPr>
          <w:rFonts w:ascii="仿宋_GB2312" w:eastAsia="仿宋_GB2312" w:hAnsi="方正仿宋_GBK" w:cs="方正仿宋_GBK" w:hint="eastAsia"/>
          <w:sz w:val="32"/>
          <w:szCs w:val="32"/>
        </w:rPr>
        <w:t>赋能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项目进行统筹管理和指导服务。项目建设过程中，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市、</w:t>
      </w:r>
      <w:proofErr w:type="gramStart"/>
      <w:r>
        <w:rPr>
          <w:rFonts w:ascii="仿宋_GB2312" w:eastAsia="仿宋_GB2312" w:hAnsi="方正仿宋_GBK" w:cs="方正仿宋_GBK" w:hint="eastAsia"/>
          <w:sz w:val="32"/>
          <w:szCs w:val="32"/>
        </w:rPr>
        <w:t>区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开放</w:t>
      </w:r>
      <w:proofErr w:type="gramEnd"/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大学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、社区</w:t>
      </w:r>
      <w:r w:rsidR="00465116">
        <w:rPr>
          <w:rFonts w:ascii="仿宋_GB2312" w:eastAsia="仿宋_GB2312" w:hAnsi="方正仿宋_GBK" w:cs="方正仿宋_GBK" w:hint="eastAsia"/>
          <w:sz w:val="32"/>
          <w:szCs w:val="32"/>
        </w:rPr>
        <w:t>培训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学院、乡镇（街道）社区教育中心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要发挥好统筹、指导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、组织</w:t>
      </w: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作用。</w:t>
      </w:r>
    </w:p>
    <w:p w:rsidR="00EC2C27" w:rsidRDefault="00B97664" w:rsidP="00B97664">
      <w:pPr>
        <w:ind w:firstLine="645"/>
        <w:rPr>
          <w:rFonts w:ascii="仿宋_GB2312" w:eastAsia="仿宋_GB2312" w:hAnsi="方正仿宋_GBK" w:cs="方正仿宋_GBK"/>
          <w:sz w:val="32"/>
          <w:szCs w:val="32"/>
        </w:rPr>
      </w:pPr>
      <w:r w:rsidRPr="00371A81">
        <w:rPr>
          <w:rFonts w:ascii="仿宋_GB2312" w:eastAsia="仿宋_GB2312" w:hAnsi="方正仿宋_GBK" w:cs="方正仿宋_GBK" w:hint="eastAsia"/>
          <w:sz w:val="32"/>
          <w:szCs w:val="32"/>
        </w:rPr>
        <w:t>（二）</w:t>
      </w:r>
      <w:r w:rsidR="00EC2C27">
        <w:rPr>
          <w:rFonts w:ascii="仿宋_GB2312" w:eastAsia="仿宋_GB2312" w:hAnsi="方正仿宋_GBK" w:cs="方正仿宋_GBK" w:hint="eastAsia"/>
          <w:sz w:val="32"/>
          <w:szCs w:val="32"/>
        </w:rPr>
        <w:t>经费保障</w:t>
      </w:r>
    </w:p>
    <w:p w:rsidR="00EC2C27" w:rsidRDefault="00EC2C27" w:rsidP="00EC2C27">
      <w:pPr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1.</w:t>
      </w:r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对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立项的</w:t>
      </w:r>
      <w:r w:rsidR="00910E7A">
        <w:rPr>
          <w:rFonts w:ascii="仿宋_GB2312" w:eastAsia="仿宋_GB2312" w:hAnsi="方正仿宋_GBK" w:cs="方正仿宋_GBK" w:hint="eastAsia"/>
          <w:sz w:val="32"/>
          <w:szCs w:val="32"/>
        </w:rPr>
        <w:t>赋能</w:t>
      </w:r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项目，</w:t>
      </w:r>
      <w:r w:rsidR="00E62F52">
        <w:rPr>
          <w:rFonts w:ascii="仿宋_GB2312" w:eastAsia="仿宋_GB2312" w:hAnsi="方正仿宋_GBK" w:cs="方正仿宋_GBK" w:hint="eastAsia"/>
          <w:sz w:val="32"/>
          <w:szCs w:val="32"/>
        </w:rPr>
        <w:t>结合终期</w:t>
      </w:r>
      <w:r w:rsidR="00E62F52" w:rsidRPr="00371A81">
        <w:rPr>
          <w:rFonts w:ascii="仿宋_GB2312" w:eastAsia="仿宋_GB2312" w:hAnsi="方正仿宋_GBK" w:cs="方正仿宋_GBK" w:hint="eastAsia"/>
          <w:sz w:val="32"/>
          <w:szCs w:val="32"/>
        </w:rPr>
        <w:t>评估结果</w:t>
      </w:r>
      <w:r w:rsidR="00E62F52">
        <w:rPr>
          <w:rFonts w:ascii="仿宋_GB2312" w:eastAsia="仿宋_GB2312" w:hAnsi="方正仿宋_GBK" w:cs="方正仿宋_GBK" w:hint="eastAsia"/>
          <w:sz w:val="32"/>
          <w:szCs w:val="32"/>
        </w:rPr>
        <w:t>，采用以奖代补的方式对项目进行经费支持。</w:t>
      </w:r>
      <w:r w:rsidR="00910E7A">
        <w:rPr>
          <w:rFonts w:ascii="仿宋_GB2312" w:eastAsia="仿宋_GB2312" w:hAnsi="方正仿宋_GBK" w:cs="方正仿宋_GBK" w:hint="eastAsia"/>
          <w:sz w:val="32"/>
          <w:szCs w:val="32"/>
        </w:rPr>
        <w:t>优秀</w:t>
      </w:r>
      <w:r w:rsidR="00811896">
        <w:rPr>
          <w:rFonts w:ascii="仿宋_GB2312" w:eastAsia="仿宋_GB2312" w:hAnsi="方正仿宋_GBK" w:cs="方正仿宋_GBK" w:hint="eastAsia"/>
          <w:sz w:val="32"/>
          <w:szCs w:val="32"/>
        </w:rPr>
        <w:t>和良好项目</w:t>
      </w:r>
      <w:r w:rsidR="00E62F52">
        <w:rPr>
          <w:rFonts w:ascii="仿宋_GB2312" w:eastAsia="仿宋_GB2312" w:hAnsi="方正仿宋_GBK" w:cs="方正仿宋_GBK" w:hint="eastAsia"/>
          <w:sz w:val="32"/>
          <w:szCs w:val="32"/>
        </w:rPr>
        <w:t>给予</w:t>
      </w:r>
      <w:r w:rsidR="007750C1">
        <w:rPr>
          <w:rFonts w:ascii="仿宋_GB2312" w:eastAsia="仿宋_GB2312" w:hAnsi="方正仿宋_GBK" w:cs="方正仿宋_GBK" w:hint="eastAsia"/>
          <w:sz w:val="32"/>
          <w:szCs w:val="32"/>
        </w:rPr>
        <w:t>一定的</w:t>
      </w:r>
      <w:r w:rsidR="00811896">
        <w:rPr>
          <w:rFonts w:ascii="仿宋_GB2312" w:eastAsia="仿宋_GB2312" w:hAnsi="方正仿宋_GBK" w:cs="方正仿宋_GBK" w:hint="eastAsia"/>
          <w:sz w:val="32"/>
          <w:szCs w:val="32"/>
        </w:rPr>
        <w:t>经费支持</w:t>
      </w:r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811896">
        <w:rPr>
          <w:rFonts w:ascii="仿宋_GB2312" w:eastAsia="仿宋_GB2312" w:hAnsi="方正仿宋_GBK" w:cs="方正仿宋_GBK" w:hint="eastAsia"/>
          <w:sz w:val="32"/>
          <w:szCs w:val="32"/>
        </w:rPr>
        <w:t>合格</w:t>
      </w:r>
      <w:r w:rsidR="00AC2988">
        <w:rPr>
          <w:rFonts w:ascii="仿宋_GB2312" w:eastAsia="仿宋_GB2312" w:hAnsi="方正仿宋_GBK" w:cs="方正仿宋_GBK" w:hint="eastAsia"/>
          <w:sz w:val="32"/>
          <w:szCs w:val="32"/>
        </w:rPr>
        <w:t>、延期及不合格项目</w:t>
      </w:r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不支持经费。</w:t>
      </w:r>
    </w:p>
    <w:p w:rsidR="00EC2C27" w:rsidRDefault="00EC2C27" w:rsidP="00EC2C27">
      <w:pPr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 w:rsidRPr="00371A81">
        <w:rPr>
          <w:rFonts w:ascii="仿宋_GB2312" w:eastAsia="仿宋_GB2312" w:hAnsi="方正仿宋_GBK" w:cs="方正仿宋_GBK" w:hint="eastAsia"/>
          <w:sz w:val="32"/>
          <w:szCs w:val="32"/>
        </w:rPr>
        <w:t>列支内容：项目人员经费（50%）、宣传经费（50%）。</w:t>
      </w:r>
    </w:p>
    <w:p w:rsidR="00EC2C27" w:rsidRDefault="00EC2C27" w:rsidP="00EC2C27">
      <w:pPr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 w:rsidRPr="00371A81">
        <w:rPr>
          <w:rFonts w:ascii="仿宋_GB2312" w:eastAsia="仿宋_GB2312" w:hAnsi="方正仿宋_GBK" w:cs="方正仿宋_GBK" w:hint="eastAsia"/>
          <w:sz w:val="32"/>
          <w:szCs w:val="32"/>
        </w:rPr>
        <w:t>列支方式：财务报销。需提供资料支撑，确保资金专款专用，使用规范。</w:t>
      </w:r>
    </w:p>
    <w:p w:rsidR="00B97664" w:rsidRDefault="00EC2C27" w:rsidP="00B97664">
      <w:pPr>
        <w:ind w:firstLine="645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2.</w:t>
      </w:r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各项</w:t>
      </w:r>
      <w:proofErr w:type="gramStart"/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目实施</w:t>
      </w:r>
      <w:proofErr w:type="gramEnd"/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单位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自筹项目</w:t>
      </w:r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建设经费，同时通过整合社会资源，建立多元投入机制，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保障</w:t>
      </w:r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项目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良性</w:t>
      </w:r>
      <w:r w:rsidR="00B97664" w:rsidRPr="00371A81">
        <w:rPr>
          <w:rFonts w:ascii="仿宋_GB2312" w:eastAsia="仿宋_GB2312" w:hAnsi="方正仿宋_GBK" w:cs="方正仿宋_GBK" w:hint="eastAsia"/>
          <w:sz w:val="32"/>
          <w:szCs w:val="32"/>
        </w:rPr>
        <w:t>发展。</w:t>
      </w:r>
    </w:p>
    <w:p w:rsidR="00EC2C27" w:rsidRDefault="00B97664" w:rsidP="00B97664">
      <w:pPr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（三）专业培训</w:t>
      </w:r>
    </w:p>
    <w:p w:rsidR="000A72E5" w:rsidRPr="00902E14" w:rsidRDefault="0047020A" w:rsidP="00B97664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902E14">
        <w:rPr>
          <w:rFonts w:ascii="仿宋_GB2312" w:eastAsia="仿宋_GB2312" w:hAnsi="方正仿宋_GBK" w:cs="方正仿宋_GBK" w:hint="eastAsia"/>
          <w:sz w:val="32"/>
          <w:szCs w:val="32"/>
        </w:rPr>
        <w:t>市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社指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中心将</w:t>
      </w:r>
      <w:r w:rsidR="00EC2C27">
        <w:rPr>
          <w:rFonts w:ascii="仿宋_GB2312" w:eastAsia="仿宋_GB2312" w:hAnsi="方正仿宋_GBK" w:cs="方正仿宋_GBK" w:hint="eastAsia"/>
          <w:sz w:val="32"/>
          <w:szCs w:val="32"/>
        </w:rPr>
        <w:t>根据各地区</w:t>
      </w:r>
      <w:r w:rsidR="007750C1">
        <w:rPr>
          <w:rFonts w:ascii="仿宋_GB2312" w:eastAsia="仿宋_GB2312" w:hAnsi="方正仿宋_GBK" w:cs="方正仿宋_GBK" w:hint="eastAsia"/>
          <w:sz w:val="32"/>
          <w:szCs w:val="32"/>
        </w:rPr>
        <w:t>老年教育赋能</w:t>
      </w:r>
      <w:r w:rsidR="00EC2C27">
        <w:rPr>
          <w:rFonts w:ascii="仿宋_GB2312" w:eastAsia="仿宋_GB2312" w:hAnsi="方正仿宋_GBK" w:cs="方正仿宋_GBK" w:hint="eastAsia"/>
          <w:sz w:val="32"/>
          <w:szCs w:val="32"/>
        </w:rPr>
        <w:t>项目建设情况，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逐步对项目管理员、宣传员、讲解员等进行相关的专业培训，增强</w:t>
      </w:r>
      <w:r w:rsidR="007750C1">
        <w:rPr>
          <w:rFonts w:ascii="仿宋_GB2312" w:eastAsia="仿宋_GB2312" w:hAnsi="方正仿宋_GBK" w:cs="方正仿宋_GBK" w:hint="eastAsia"/>
          <w:sz w:val="32"/>
          <w:szCs w:val="32"/>
        </w:rPr>
        <w:t>项目建设</w:t>
      </w:r>
      <w:r w:rsidR="00B97664">
        <w:rPr>
          <w:rFonts w:ascii="仿宋_GB2312" w:eastAsia="仿宋_GB2312" w:hAnsi="方正仿宋_GBK" w:cs="方正仿宋_GBK" w:hint="eastAsia"/>
          <w:sz w:val="32"/>
          <w:szCs w:val="32"/>
        </w:rPr>
        <w:t>的软实力，提升项目品质，促进持续发展和品牌化发展。</w:t>
      </w:r>
    </w:p>
    <w:p w:rsidR="00EC2C27" w:rsidRDefault="00EC2C27" w:rsidP="000A72E5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EC2C27" w:rsidRDefault="00EC2C27" w:rsidP="000A72E5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EC2C27" w:rsidRDefault="00EC2C27" w:rsidP="000A72E5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EC2C27" w:rsidRDefault="00EC2C27" w:rsidP="000A72E5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0A72E5" w:rsidRPr="000A72E5" w:rsidRDefault="000A72E5" w:rsidP="003953B1">
      <w:pPr>
        <w:jc w:val="left"/>
        <w:rPr>
          <w:rFonts w:cs="Times New Roman"/>
          <w:sz w:val="24"/>
          <w:szCs w:val="24"/>
        </w:rPr>
      </w:pPr>
    </w:p>
    <w:sectPr w:rsidR="000A72E5" w:rsidRPr="000A72E5" w:rsidSect="002649B7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88" w:rsidRDefault="00326D88" w:rsidP="00827F7B">
      <w:r>
        <w:separator/>
      </w:r>
    </w:p>
  </w:endnote>
  <w:endnote w:type="continuationSeparator" w:id="0">
    <w:p w:rsidR="00326D88" w:rsidRDefault="00326D88" w:rsidP="0082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4847"/>
      <w:docPartObj>
        <w:docPartGallery w:val="Page Numbers (Bottom of Page)"/>
        <w:docPartUnique/>
      </w:docPartObj>
    </w:sdtPr>
    <w:sdtEndPr/>
    <w:sdtContent>
      <w:p w:rsidR="002649B7" w:rsidRDefault="00E84E90" w:rsidP="002649B7">
        <w:pPr>
          <w:pStyle w:val="a4"/>
          <w:jc w:val="center"/>
        </w:pPr>
        <w:r>
          <w:fldChar w:fldCharType="begin"/>
        </w:r>
        <w:r w:rsidR="002649B7">
          <w:instrText>PAGE   \* MERGEFORMAT</w:instrText>
        </w:r>
        <w:r>
          <w:fldChar w:fldCharType="separate"/>
        </w:r>
        <w:r w:rsidR="00DD1379" w:rsidRPr="00DD1379">
          <w:rPr>
            <w:noProof/>
            <w:lang w:val="zh-CN"/>
          </w:rPr>
          <w:t>-</w:t>
        </w:r>
        <w:r w:rsidR="00DD1379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88" w:rsidRDefault="00326D88" w:rsidP="00827F7B">
      <w:r>
        <w:separator/>
      </w:r>
    </w:p>
  </w:footnote>
  <w:footnote w:type="continuationSeparator" w:id="0">
    <w:p w:rsidR="00326D88" w:rsidRDefault="00326D88" w:rsidP="0082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4B39"/>
    <w:multiLevelType w:val="singleLevel"/>
    <w:tmpl w:val="58C24B39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F7B"/>
    <w:rsid w:val="000116C7"/>
    <w:rsid w:val="00031FE8"/>
    <w:rsid w:val="00034297"/>
    <w:rsid w:val="00040A8F"/>
    <w:rsid w:val="000A105F"/>
    <w:rsid w:val="000A72E5"/>
    <w:rsid w:val="000C5B09"/>
    <w:rsid w:val="000C7926"/>
    <w:rsid w:val="000D70B6"/>
    <w:rsid w:val="000F694F"/>
    <w:rsid w:val="00110C14"/>
    <w:rsid w:val="00115005"/>
    <w:rsid w:val="00123C26"/>
    <w:rsid w:val="001246EE"/>
    <w:rsid w:val="00125E94"/>
    <w:rsid w:val="001513D0"/>
    <w:rsid w:val="00165719"/>
    <w:rsid w:val="001906B9"/>
    <w:rsid w:val="001954E6"/>
    <w:rsid w:val="001A5903"/>
    <w:rsid w:val="00211417"/>
    <w:rsid w:val="00212FB7"/>
    <w:rsid w:val="00225D22"/>
    <w:rsid w:val="00261411"/>
    <w:rsid w:val="002649B7"/>
    <w:rsid w:val="00266E0C"/>
    <w:rsid w:val="00277FB2"/>
    <w:rsid w:val="00290412"/>
    <w:rsid w:val="00290987"/>
    <w:rsid w:val="00292A72"/>
    <w:rsid w:val="002A3987"/>
    <w:rsid w:val="002C579C"/>
    <w:rsid w:val="002D521C"/>
    <w:rsid w:val="003136D2"/>
    <w:rsid w:val="00322B58"/>
    <w:rsid w:val="00324A16"/>
    <w:rsid w:val="00326D88"/>
    <w:rsid w:val="0035753F"/>
    <w:rsid w:val="00361D78"/>
    <w:rsid w:val="003715C2"/>
    <w:rsid w:val="00371A81"/>
    <w:rsid w:val="003953B1"/>
    <w:rsid w:val="003A0E07"/>
    <w:rsid w:val="003B1C7C"/>
    <w:rsid w:val="003C3F86"/>
    <w:rsid w:val="003D11BE"/>
    <w:rsid w:val="00430F0A"/>
    <w:rsid w:val="00454B7D"/>
    <w:rsid w:val="00465116"/>
    <w:rsid w:val="004678F7"/>
    <w:rsid w:val="0047020A"/>
    <w:rsid w:val="004B4C92"/>
    <w:rsid w:val="004C59BD"/>
    <w:rsid w:val="00500925"/>
    <w:rsid w:val="00501E89"/>
    <w:rsid w:val="00564938"/>
    <w:rsid w:val="0057222B"/>
    <w:rsid w:val="00576120"/>
    <w:rsid w:val="00582968"/>
    <w:rsid w:val="00595E8A"/>
    <w:rsid w:val="005B012F"/>
    <w:rsid w:val="005C37AE"/>
    <w:rsid w:val="005D1DAD"/>
    <w:rsid w:val="005D7653"/>
    <w:rsid w:val="005F5394"/>
    <w:rsid w:val="0060089C"/>
    <w:rsid w:val="00625A4F"/>
    <w:rsid w:val="00632C22"/>
    <w:rsid w:val="00670E97"/>
    <w:rsid w:val="00676FEE"/>
    <w:rsid w:val="00681EBD"/>
    <w:rsid w:val="00693015"/>
    <w:rsid w:val="006A2AB5"/>
    <w:rsid w:val="006B17A3"/>
    <w:rsid w:val="006B7745"/>
    <w:rsid w:val="006D2C33"/>
    <w:rsid w:val="006D5459"/>
    <w:rsid w:val="006E1AE9"/>
    <w:rsid w:val="006E5AD2"/>
    <w:rsid w:val="0073387A"/>
    <w:rsid w:val="0075640A"/>
    <w:rsid w:val="007750C1"/>
    <w:rsid w:val="00777FE3"/>
    <w:rsid w:val="00794413"/>
    <w:rsid w:val="007D5768"/>
    <w:rsid w:val="00811896"/>
    <w:rsid w:val="0082374C"/>
    <w:rsid w:val="00827F7B"/>
    <w:rsid w:val="0087569D"/>
    <w:rsid w:val="008773E7"/>
    <w:rsid w:val="008823E2"/>
    <w:rsid w:val="008973BB"/>
    <w:rsid w:val="008E1177"/>
    <w:rsid w:val="00900A35"/>
    <w:rsid w:val="00902637"/>
    <w:rsid w:val="00902E14"/>
    <w:rsid w:val="00910E7A"/>
    <w:rsid w:val="009D3BC9"/>
    <w:rsid w:val="009D565A"/>
    <w:rsid w:val="009E5A8A"/>
    <w:rsid w:val="009F21EE"/>
    <w:rsid w:val="00A15A80"/>
    <w:rsid w:val="00A17ADB"/>
    <w:rsid w:val="00A60182"/>
    <w:rsid w:val="00AC2988"/>
    <w:rsid w:val="00AC2B70"/>
    <w:rsid w:val="00AC58C9"/>
    <w:rsid w:val="00AD5224"/>
    <w:rsid w:val="00AF0BBE"/>
    <w:rsid w:val="00B210EE"/>
    <w:rsid w:val="00B93510"/>
    <w:rsid w:val="00B97664"/>
    <w:rsid w:val="00BB0FFD"/>
    <w:rsid w:val="00BB454D"/>
    <w:rsid w:val="00BB5803"/>
    <w:rsid w:val="00BB67CE"/>
    <w:rsid w:val="00BE01A7"/>
    <w:rsid w:val="00C15C95"/>
    <w:rsid w:val="00C239A8"/>
    <w:rsid w:val="00C32EB5"/>
    <w:rsid w:val="00C43634"/>
    <w:rsid w:val="00C471E2"/>
    <w:rsid w:val="00C57CB7"/>
    <w:rsid w:val="00C713A8"/>
    <w:rsid w:val="00C768E8"/>
    <w:rsid w:val="00CD1D6F"/>
    <w:rsid w:val="00CE0997"/>
    <w:rsid w:val="00D17361"/>
    <w:rsid w:val="00D61452"/>
    <w:rsid w:val="00D82F28"/>
    <w:rsid w:val="00D8471D"/>
    <w:rsid w:val="00D8772F"/>
    <w:rsid w:val="00DA2A6E"/>
    <w:rsid w:val="00DC0A82"/>
    <w:rsid w:val="00DD1379"/>
    <w:rsid w:val="00E265A0"/>
    <w:rsid w:val="00E3681A"/>
    <w:rsid w:val="00E37791"/>
    <w:rsid w:val="00E436CB"/>
    <w:rsid w:val="00E4660F"/>
    <w:rsid w:val="00E62F52"/>
    <w:rsid w:val="00E84E90"/>
    <w:rsid w:val="00E96B6E"/>
    <w:rsid w:val="00EA1364"/>
    <w:rsid w:val="00EC2C27"/>
    <w:rsid w:val="00EC2FBC"/>
    <w:rsid w:val="00EC7919"/>
    <w:rsid w:val="00ED7666"/>
    <w:rsid w:val="00F10056"/>
    <w:rsid w:val="00F11F2A"/>
    <w:rsid w:val="00F36453"/>
    <w:rsid w:val="00F507CC"/>
    <w:rsid w:val="00F57E01"/>
    <w:rsid w:val="00F70BD2"/>
    <w:rsid w:val="00FC76C8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F7B"/>
    <w:rPr>
      <w:sz w:val="18"/>
      <w:szCs w:val="18"/>
    </w:rPr>
  </w:style>
  <w:style w:type="character" w:styleId="a5">
    <w:name w:val="Hyperlink"/>
    <w:basedOn w:val="a0"/>
    <w:uiPriority w:val="99"/>
    <w:rsid w:val="000A72E5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92A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92A72"/>
  </w:style>
  <w:style w:type="paragraph" w:styleId="a7">
    <w:name w:val="Balloon Text"/>
    <w:basedOn w:val="a"/>
    <w:link w:val="Char2"/>
    <w:uiPriority w:val="99"/>
    <w:semiHidden/>
    <w:unhideWhenUsed/>
    <w:rsid w:val="00D614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614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F7B"/>
    <w:rPr>
      <w:sz w:val="18"/>
      <w:szCs w:val="18"/>
    </w:rPr>
  </w:style>
  <w:style w:type="character" w:styleId="a5">
    <w:name w:val="Hyperlink"/>
    <w:basedOn w:val="a0"/>
    <w:uiPriority w:val="99"/>
    <w:rsid w:val="000A72E5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92A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92A72"/>
  </w:style>
  <w:style w:type="paragraph" w:styleId="a7">
    <w:name w:val="Balloon Text"/>
    <w:basedOn w:val="a"/>
    <w:link w:val="Char2"/>
    <w:uiPriority w:val="99"/>
    <w:semiHidden/>
    <w:unhideWhenUsed/>
    <w:rsid w:val="00D614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61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218</Words>
  <Characters>1243</Characters>
  <Application>Microsoft Office Word</Application>
  <DocSecurity>0</DocSecurity>
  <Lines>10</Lines>
  <Paragraphs>2</Paragraphs>
  <ScaleCrop>false</ScaleCrop>
  <Company>微软中国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苏州市职业大学</cp:lastModifiedBy>
  <cp:revision>11</cp:revision>
  <cp:lastPrinted>2018-06-06T06:00:00Z</cp:lastPrinted>
  <dcterms:created xsi:type="dcterms:W3CDTF">2019-05-09T04:44:00Z</dcterms:created>
  <dcterms:modified xsi:type="dcterms:W3CDTF">2021-09-07T02:06:00Z</dcterms:modified>
</cp:coreProperties>
</file>